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AA" w:rsidRDefault="001650AA" w:rsidP="001650A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650AA" w:rsidRDefault="001650AA" w:rsidP="001650A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отдыха и оздоровления детей и подростков</w:t>
      </w:r>
    </w:p>
    <w:p w:rsidR="001650AA" w:rsidRDefault="001650AA" w:rsidP="001650AA">
      <w:pPr>
        <w:pBdr>
          <w:bottom w:val="single" w:sz="12" w:space="1" w:color="auto"/>
        </w:pBd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учреждение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«Комплексный центр социального      обслуживания населения «Фортуна»</w:t>
      </w:r>
    </w:p>
    <w:p w:rsidR="001650AA" w:rsidRDefault="001650AA" w:rsidP="001650AA">
      <w:pPr>
        <w:spacing w:after="0" w:line="24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</w:rPr>
        <w:t xml:space="preserve">(наименование </w:t>
      </w:r>
      <w:proofErr w:type="spellStart"/>
      <w:r>
        <w:rPr>
          <w:rFonts w:ascii="Times New Roman" w:hAnsi="Times New Roman" w:cs="Times New Roman"/>
          <w:bCs/>
        </w:rPr>
        <w:t>организац</w:t>
      </w:r>
      <w:proofErr w:type="spellEnd"/>
      <w:proofErr w:type="gramEnd"/>
    </w:p>
    <w:p w:rsidR="001650AA" w:rsidRDefault="001650AA" w:rsidP="001650A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1650AA" w:rsidRDefault="001650AA" w:rsidP="001650AA">
      <w:pPr>
        <w:spacing w:after="0" w:line="24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муниципального образования)</w:t>
      </w:r>
    </w:p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bCs/>
        </w:rPr>
      </w:pPr>
    </w:p>
    <w:p w:rsidR="001650AA" w:rsidRDefault="001650AA" w:rsidP="001650AA">
      <w:pPr>
        <w:spacing w:after="0" w:line="24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состоянию на « 20 »  января  2016г.</w:t>
      </w:r>
    </w:p>
    <w:p w:rsidR="001650AA" w:rsidRDefault="001650AA" w:rsidP="001650AA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93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5"/>
        <w:gridCol w:w="2270"/>
        <w:gridCol w:w="404"/>
        <w:gridCol w:w="137"/>
        <w:gridCol w:w="580"/>
        <w:gridCol w:w="128"/>
        <w:gridCol w:w="296"/>
        <w:gridCol w:w="115"/>
        <w:gridCol w:w="14"/>
        <w:gridCol w:w="709"/>
        <w:gridCol w:w="121"/>
        <w:gridCol w:w="12"/>
        <w:gridCol w:w="11"/>
        <w:gridCol w:w="47"/>
        <w:gridCol w:w="7"/>
        <w:gridCol w:w="281"/>
        <w:gridCol w:w="88"/>
        <w:gridCol w:w="282"/>
        <w:gridCol w:w="24"/>
        <w:gridCol w:w="119"/>
        <w:gridCol w:w="27"/>
        <w:gridCol w:w="343"/>
        <w:gridCol w:w="56"/>
        <w:gridCol w:w="63"/>
        <w:gridCol w:w="180"/>
        <w:gridCol w:w="172"/>
        <w:gridCol w:w="179"/>
        <w:gridCol w:w="114"/>
        <w:gridCol w:w="103"/>
        <w:gridCol w:w="444"/>
        <w:gridCol w:w="22"/>
        <w:gridCol w:w="451"/>
        <w:gridCol w:w="114"/>
        <w:gridCol w:w="133"/>
        <w:gridCol w:w="779"/>
      </w:tblGrid>
      <w:tr w:rsidR="001650AA" w:rsidTr="001650AA">
        <w:trPr>
          <w:cantSplit/>
        </w:trPr>
        <w:tc>
          <w:tcPr>
            <w:tcW w:w="93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Общие сведения об организации отдыха и оздоровления детей и подростков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организационно-правовую форму),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Бюджетное учреждение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«Комплексный центр социального обслуживания населения «Фортуна»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НН: 8616006734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628206,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Междуреченский, ул. Комбинатская, 2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Фактический адрес местонахождения,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телефон, факс, адреса электронной почты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- страницы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628206,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Междуреченский, ул. Комбинатская, 2. Тел</w:t>
            </w:r>
            <w:r w:rsidRPr="00165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8(34677) 32-9-79, 34-5-81,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</w:t>
            </w:r>
            <w:r w:rsidRPr="00165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8(34677) 35-168.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-mail: KCSON –FORTUNA @ mail.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www.kcson-fortuna.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Удаленность от ближайшего населенного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пункта, расстояние до него от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Находится в границах                 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.    Междуреченский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Учредитель организации (полное наименование):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Департамент социального развития 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округа-Югры</w:t>
            </w:r>
            <w:proofErr w:type="spellEnd"/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628012  Хант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АО, г. Ханты-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Мансийск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>, ул. Мира, 5.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8(3467) 320289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Ф.И.О. руководителя (без сокращений)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Краско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Мария Геннадьевна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 организации (полное имя/ наименование):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Бюджетное учреждение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«Комплексный центр социального обслуживания населения «Фортуна» 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628206, 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Междуреченский, ул. Комбинатская, 2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Тел: 8(34677) 32-9-79, 34-5-81,  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Ф.И.О. руководителя (без сокращений)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Молокова Надежда Вениаминовна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директор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(без сокращений)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Молокова Надежда Вениаминовна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высшее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 работы в данной должности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9 лет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8(34677) 32979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организации, в том числе: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загородный оздоровительный лагерь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санаторно-оздоровительный лагерь круглогодичного действия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оздоровительный лагерь с дневным пребыванием детей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специализированный (профильный) лагерь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профиль)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оздоровительно-образовательный центр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иная организация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(уточнить какая)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Устав</w:t>
            </w:r>
          </w:p>
        </w:tc>
      </w:tr>
      <w:tr w:rsidR="001650AA" w:rsidTr="001650AA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Год ввода организации в эксплуатацию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2007г.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сезонно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проекта организации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капитальный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2015 г.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Количество смен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Длительность смен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21 день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Загрузка по сменам (количество детей):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1-я смена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2-я смена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3-я смена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4-я смена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загрузка 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55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От  6 до 18 лет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 и сооружения нежилого назначения:</w:t>
            </w:r>
          </w:p>
        </w:tc>
      </w:tr>
      <w:tr w:rsidR="001650AA" w:rsidTr="001650AA">
        <w:trPr>
          <w:cantSplit/>
          <w:trHeight w:val="19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пост-ройки</w:t>
            </w:r>
            <w:proofErr w:type="spellEnd"/>
            <w:proofErr w:type="gramEnd"/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степень износа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%)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8"/>
                <w:szCs w:val="18"/>
                <w:lang w:eastAsia="en-US"/>
              </w:rPr>
              <w:t>коли-че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детей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>рас-счи-т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ано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пос-лед-него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>капи-таль-ного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ре-мон-та</w:t>
            </w:r>
            <w:proofErr w:type="spellEnd"/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этажность   - одно  2-х этажное здание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2007г.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>7411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этажность - одно 2-хэтажное здание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1991г.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>818,5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этажность - одно  2-х этажное здание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>1292,4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1.20</w:t>
            </w: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автотранспорта на балансе (количество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единиц, марки),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Всего 8 автомобилей (ГАЗ- 322132-3 шт.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>АЗ-22177-1 шт., ГАЗ 322121- 1 шт.,ГАЗ-33023 – 1 шт.,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Шевроле-Нива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»,  </w:t>
            </w: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HYUNDAI</w:t>
            </w:r>
            <w:r w:rsidRPr="001650AA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Sonata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.)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автотранспорт коммунального назначения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 грузовой</w:t>
            </w:r>
          </w:p>
        </w:tc>
      </w:tr>
      <w:tr w:rsidR="001650AA" w:rsidTr="001650AA">
        <w:trPr>
          <w:cantSplit/>
          <w:trHeight w:val="8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автотранспорта на балансе (количество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единиц, марки),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филиал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ондинское</w:t>
            </w:r>
            <w:proofErr w:type="spellEnd"/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Автомобиль УАЗ- 22069-04</w:t>
            </w:r>
          </w:p>
        </w:tc>
      </w:tr>
      <w:tr w:rsidR="001650AA" w:rsidTr="001650AA">
        <w:trPr>
          <w:cantSplit/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1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микроавтобусы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9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автотранспорта на балансе (количество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единиц, марки),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Автомобиль ГАЗ- 322173</w:t>
            </w:r>
          </w:p>
        </w:tc>
      </w:tr>
      <w:tr w:rsidR="001650AA" w:rsidTr="001650AA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микроавтобусы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Территория: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2,8 га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0,7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насаждений на территории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220 деревьев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соответствие территории лагеря требованиям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соответствует</w:t>
            </w:r>
          </w:p>
        </w:tc>
      </w:tr>
      <w:tr w:rsidR="001650AA" w:rsidTr="001650AA">
        <w:trPr>
          <w:cantSplit/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плана территории организации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1,8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насаждений на территории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соответствие территории лагеря требованиям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соответствует</w:t>
            </w:r>
          </w:p>
        </w:tc>
      </w:tr>
      <w:tr w:rsidR="001650AA" w:rsidTr="001650A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плана территории организации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Филиал п.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1,9</w:t>
            </w: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0.9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насаждений на территории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соответствие территории лагеря требованиям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причины)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соответствует</w:t>
            </w:r>
          </w:p>
        </w:tc>
      </w:tr>
      <w:tr w:rsidR="001650AA" w:rsidTr="001650AA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плана территории организации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водного объекта, в том числе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удаленность от территории лагеря: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 км.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озеро</w:t>
            </w:r>
          </w:p>
        </w:tc>
        <w:tc>
          <w:tcPr>
            <w:tcW w:w="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водохранилище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9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водного объекта, в том числе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удаленность от территории лагеря: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река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100 метров</w:t>
            </w:r>
          </w:p>
        </w:tc>
      </w:tr>
      <w:tr w:rsidR="001650AA" w:rsidTr="001650AA">
        <w:trPr>
          <w:cantSplit/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озеро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водохранилище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водного объекта, в том числе 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удаленность от территории лагеря: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улымья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800 метров</w:t>
            </w: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озеро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водохранилище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море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оборудованного пляжа,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ограждения в зоне купания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зоны купания (наличие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спасательных и медицинских постов,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спасательных средств)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душевой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туалета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кабин для переодевания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навесов от солнца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наличие пункта медицинской помощи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поста службы спасения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оборудованного пляжа,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нет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ограждения в зоне купания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зоны купания (наличие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спасательных и медицинских постов,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спасательных средств)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душевой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туалета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кабин для переодевания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навесов от солнца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наличие пункта медицинской помощи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поста службы спасения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оборудованного пляжа, в том 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улымья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нет</w:t>
            </w:r>
          </w:p>
        </w:tc>
      </w:tr>
      <w:tr w:rsidR="001650AA" w:rsidTr="001650A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ограждения в зоне купания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зоны купания (наличие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спасательных и медицинских постов,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спасательных средств)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душевой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туалета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кабин для переодевания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навесов от солнца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наличие пункта медицинской помощи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поста службы спасения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мерами пожарной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антитеррористической безопасности,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(указать какое)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Металлическое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>, по всему периметру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ЧОП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пропускного режима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кнопки тревожной сигнализации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(КТС)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автоматической пожарной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сигнализации (АПС) с выводом сигнала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пульт пожарной части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системы оповещения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эвакуацией людей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укомплектованность первичными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пожаротушения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14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(противопожарных водоемов), отвечающих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установленным требованиям пожарной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мерами пожарной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антитеррористической безопасности,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(указать какое)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деревянное</w:t>
            </w: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ЧОП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пропускного режима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кнопки тревожной сигнализации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(КТС)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автоматической пожарной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сигнализации (АПС) с выводом сигнала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пульт пожарной части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системы оповещения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эвакуацией людей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укомплектованность первичными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пожаротушения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1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(противопожарных водоемов), отвечающих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установленным требованиям пожарной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мерами пожарной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антитеррористической безопасности,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улымья</w:t>
            </w:r>
            <w:proofErr w:type="spellEnd"/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(указать какое)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Металлическое и деревянное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ЧОП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пропускного режима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кнопки тревожной сигнализации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(КТС)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автоматической пожарной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сигнализации (АПС) с выводом сигнала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пульт пожарной части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Имеется автоматическая пожарная сигнализация без вывода сигнала на пульт ПЧ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системы оповещения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эвакуацией людей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укомплектованность первичными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пожаротушения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(противопожарных водоемов), отвечающих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установленным требованиям пожарной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tabs>
                <w:tab w:val="left" w:pos="11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Сведения о штатной численности организации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(чел.)</w:t>
            </w:r>
          </w:p>
        </w:tc>
        <w:tc>
          <w:tcPr>
            <w:tcW w:w="3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уровень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  <w:lang w:eastAsia="en-US"/>
              </w:rPr>
              <w:t>по штату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наличии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специаль-ное</w:t>
            </w:r>
            <w:proofErr w:type="spellEnd"/>
            <w:proofErr w:type="gramEnd"/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Штатная численность организации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5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работники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пищеблока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Спец. по соц. работе- 4,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аботник-4,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Логопед-1, 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 – 1,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инструктор-методист по АФК -1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соц. работе- 4,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 работник- 4,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 -1  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 – 1,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инструктор-методист по АФК -1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провизор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Сведения об условиях размещения детей и подростков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помещений</w:t>
            </w:r>
          </w:p>
        </w:tc>
        <w:tc>
          <w:tcPr>
            <w:tcW w:w="60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Спальные помещения (по числу этажей и помещений)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  <w:tc>
          <w:tcPr>
            <w:tcW w:w="36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этаж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спального помещения (строка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разбивается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помещений)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спального помещения (в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высота спального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помещения (в метрах)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количество коек (шт.)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год последнего ремонта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горячего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водоснабжения (на этаже),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холодного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водоснабжения (на этаже,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числе):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сушилок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одежды и обуви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кранов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умывальнике (на этаже)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очков в туалете (на этаже)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комнаты личной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гигиены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наличие камеры 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личных вещей детей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  <w:r>
              <w:rPr>
                <w:rFonts w:ascii="Times New Roman" w:hAnsi="Times New Roman" w:cs="Times New Roman"/>
                <w:spacing w:val="-13"/>
                <w:sz w:val="18"/>
                <w:szCs w:val="18"/>
                <w:lang w:eastAsia="en-US"/>
              </w:rPr>
              <w:t>постро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йки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Степень износа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какое </w:t>
            </w:r>
            <w:r>
              <w:rPr>
                <w:rFonts w:ascii="Times New Roman" w:hAnsi="Times New Roman" w:cs="Times New Roman"/>
                <w:spacing w:val="-12"/>
                <w:sz w:val="18"/>
                <w:szCs w:val="18"/>
                <w:lang w:eastAsia="en-US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рассчитано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последнего 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  <w:lang w:eastAsia="en-US"/>
              </w:rPr>
              <w:t>капиталь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ремонта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бадминтона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настольного тенниса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прыжков в длину, высоту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беговая дорожка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футбольное поле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Обеспеченность объектами культурно-массового назначения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кинозал (количество мест)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 телевизионные комнаты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 мест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библиотека (количество мест в читальном зале)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игровые комнаты, помещения для работы кружков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(указать какие и их количество)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Игровые комнаты-6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Помещения для работы кружков- 4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актовый зал (крытая эстрада),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посадочных мест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145 мест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летняя эстрада (открытая площадка)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аттракционов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компьютерной техники</w:t>
            </w: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Обеспеченность объектами медицинского назначения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Степень износа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нормами (да, нет)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постройки (ввода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эксплуата-цию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пос-лед-него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капи-таль-ного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ремон-та</w:t>
            </w:r>
            <w:proofErr w:type="spellEnd"/>
            <w:proofErr w:type="gramEnd"/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пункт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Междуреченский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врача-педиатра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процедурная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комната медицинской сестры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зубного врача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-</w:t>
            </w:r>
          </w:p>
        </w:tc>
      </w:tr>
      <w:tr w:rsidR="001650AA" w:rsidTr="001650AA">
        <w:trPr>
          <w:cantSplit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туалет с умывальником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шлюзе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пункт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врача-педиатра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процедурная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комната медицинской сестры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1991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зубного врача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туалет с умывальником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шлюзе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1991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пункт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врача-педиатра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процедурная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комната медицинской сестры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1979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зубного врача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туалет с умывальником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шлюзе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1979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Изолятор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палата для капельных инфекций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палата для кишечных инфекций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палата бокса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количество коек в палатах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процедурная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буфетная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душевая для больных детей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помещение для обработки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хранения уборочного инвентаря,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приготовления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дезрастворов</w:t>
            </w:r>
            <w:proofErr w:type="spellEnd"/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санитарный узел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Обеспеченность объектами хозяйственно-бытового назначения</w:t>
            </w:r>
          </w:p>
        </w:tc>
      </w:tr>
      <w:tr w:rsidR="001650AA" w:rsidTr="001650AA">
        <w:trPr>
          <w:cantSplit/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Характеристика банно-прачечного блока</w:t>
            </w:r>
          </w:p>
        </w:tc>
        <w:tc>
          <w:tcPr>
            <w:tcW w:w="40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Количественный показатель</w:t>
            </w:r>
          </w:p>
        </w:tc>
      </w:tr>
      <w:tr w:rsidR="001650AA" w:rsidTr="001650AA">
        <w:trPr>
          <w:cantSplit/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1225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мощность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кг в смену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горячего водоснабжения,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холодного водоснабжения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количество душевых сеток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технологического оборудования прачечной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ондинское</w:t>
            </w:r>
            <w:proofErr w:type="spellEnd"/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мощность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кг белья в смену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горячего водоснабжения,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Нагреватель 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титан)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холодного водоснабжения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количество душевых сеток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технологического оборудования прачечной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6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Стирка белья будет производиться централизованно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еждуреченском</w:t>
            </w:r>
            <w:proofErr w:type="spellEnd"/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Сведения о состоянии пищеблока</w:t>
            </w:r>
          </w:p>
        </w:tc>
        <w:tc>
          <w:tcPr>
            <w:tcW w:w="40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1225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мощность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2014г.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обеденных залов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посадочных мест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смен питающихся</w:t>
            </w:r>
          </w:p>
        </w:tc>
        <w:tc>
          <w:tcPr>
            <w:tcW w:w="4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обеспеченность столовой посудой,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обеспеченность кухонной посудой,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наличие горячего водоснабжения,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холодного водоснабжения: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мытья посуды: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Посудомоечной машиной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наличие посудомоечной машины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посудомоечные ванны (количество)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наличие производственных помещений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(цехов)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отсутствуют производственные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(указать какие):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технологического оборудования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 технологическое оборудование (указать какое):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наличие холодильного оборудования: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охлаждаемые (низкотемпературные)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камеры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бытовые холодильники</w:t>
            </w:r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 отсутствует. Питание осуществляет ООО «Колос» по договору</w:t>
            </w: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4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 отсутствует. Питание осуществляет ООО «Торговый дом «Прима» по договору</w:t>
            </w:r>
          </w:p>
        </w:tc>
      </w:tr>
      <w:tr w:rsidR="001650AA" w:rsidTr="001650AA">
        <w:trPr>
          <w:gridAfter w:val="34"/>
          <w:wAfter w:w="8825" w:type="dxa"/>
          <w:cantSplit/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организации (отметить в ячейке)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еждуреченский</w:t>
            </w:r>
            <w:proofErr w:type="spellEnd"/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местного водопровода</w:t>
            </w: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Централизованное 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артскважины</w:t>
            </w:r>
            <w:proofErr w:type="spellEnd"/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Привозная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вода</w:t>
            </w:r>
          </w:p>
        </w:tc>
      </w:tr>
      <w:tr w:rsidR="001650AA" w:rsidTr="001650AA">
        <w:trPr>
          <w:cantSplit/>
          <w:trHeight w:val="3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организации (отметить в ячейке)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ондинское</w:t>
            </w:r>
            <w:proofErr w:type="spellEnd"/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 организации (отметить в ячейке)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улымья</w:t>
            </w:r>
            <w:proofErr w:type="spellEnd"/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Привозная вода</w:t>
            </w:r>
          </w:p>
        </w:tc>
      </w:tr>
      <w:tr w:rsidR="001650AA" w:rsidTr="001650AA">
        <w:trPr>
          <w:cantSplit/>
          <w:trHeight w:val="13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емкости для запаса воды (в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50AA" w:rsidTr="001650AA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емкости для запаса воды (в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1650AA" w:rsidTr="001650AA">
        <w:trPr>
          <w:cantSplit/>
          <w:trHeight w:val="2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емкости для запаса воды (в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1650AA" w:rsidTr="001650AA">
        <w:trPr>
          <w:cantSplit/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водоснабжение: наличие, тип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котлами</w:t>
            </w:r>
          </w:p>
        </w:tc>
      </w:tr>
      <w:tr w:rsidR="001650AA" w:rsidTr="001650AA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водоснабжение: наличие, тип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бытовые водонагреватели</w:t>
            </w:r>
          </w:p>
        </w:tc>
      </w:tr>
      <w:tr w:rsidR="001650AA" w:rsidTr="001650AA">
        <w:trPr>
          <w:cantSplit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водоснабжение: наличие, тип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улымья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бытовые водонагреватели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7.6.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централизованная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выгребного типа</w:t>
            </w:r>
          </w:p>
        </w:tc>
      </w:tr>
      <w:tr w:rsidR="001650AA" w:rsidTr="001650AA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Площадки для мусора, их оборудование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7.8.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93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iCs/>
                <w:spacing w:val="-8"/>
                <w:sz w:val="24"/>
                <w:szCs w:val="24"/>
                <w:lang w:eastAsia="en-US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8.1.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Доступность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для лиц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ограниченными возможностями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. Междуреченский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 и сооружения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водные объекты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8.2.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профильных групп для детей-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инвалидов (по слуху; по зрению;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нарушениями опорно-двигательного 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развития) с учетом их особых потребностей: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количество групп (с указанием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профиля)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8.3.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квалифицированных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специалистов по работе с детьми-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инвалидами (по слуху; по зрению;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нарушениями опорно-двигательного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развития) с учетом особых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потребностей детей инвалидов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Инструктор АФК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Логопед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</w:tr>
      <w:tr w:rsidR="001650AA" w:rsidTr="001650AA">
        <w:trPr>
          <w:cantSplit/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профиль работы (направление)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Коррекция нарушений опорно-двигательного аппарата,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Речевых нарушений</w:t>
            </w:r>
          </w:p>
        </w:tc>
      </w:tr>
      <w:tr w:rsidR="001650AA" w:rsidTr="001650AA">
        <w:trPr>
          <w:cantSplit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Доступность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для лиц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ограниченными возможностями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 и сооружения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водные объекты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профильных групп для детей-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инвалидов (по слуху; по зрению;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нарушениями опорно-двигательного 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развития) с учетом их особых потребностей: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количество групп (с указанием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профиля)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квалифицированных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специалистов по работе с детьми-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инвалидами (по слуху; по зрению;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нарушениями опорно-двигательного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развития) с учетом особых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потребностей детей инвалидов: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профиль работы (направление)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Доступность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для лиц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ограниченными возможностями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числе: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4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здания и сооружения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водные объекты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+</w:t>
            </w:r>
          </w:p>
        </w:tc>
      </w:tr>
      <w:tr w:rsidR="001650AA" w:rsidTr="001650AA">
        <w:trPr>
          <w:cantSplit/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профильных групп для детей-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инвалидов (по слуху; по зрению;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нарушениями опорно-двигательного 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развития) с учетом их особых потребностей: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количество групп (с указанием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профиля)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квалифицированных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специалистов по работе с детьми-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инвалидами (по слуху; по зрению;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нарушениями опорно-двигательного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аппарата; с задержкой умственного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развития) с учетом особых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потребностей детей инвалидов: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AA" w:rsidRDefault="001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профиль работы (направление)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8.4.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8.5.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для слабослышащих) и др.</w:t>
            </w:r>
          </w:p>
        </w:tc>
        <w:tc>
          <w:tcPr>
            <w:tcW w:w="54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Стоимость предоставляемых услуг (в руб.)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9.1.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койко-дня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9.3.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питания в день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196,09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232,98</w:t>
            </w:r>
          </w:p>
        </w:tc>
      </w:tr>
      <w:tr w:rsidR="001650AA" w:rsidTr="001650AA">
        <w:trPr>
          <w:cantSplit/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Стоимость предоставляемых услуг (в руб.) филиал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Кондинское</w:t>
            </w:r>
            <w:proofErr w:type="spellEnd"/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койко-дня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питания в день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222,14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232,98</w:t>
            </w:r>
          </w:p>
        </w:tc>
      </w:tr>
      <w:tr w:rsidR="001650AA" w:rsidTr="001650AA">
        <w:trPr>
          <w:cantSplit/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Стоимость предоставляемых услуг (в руб.)  филиал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0AA" w:rsidTr="001650AA">
        <w:trPr>
          <w:cantSplit/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койко-дня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Стоимость питания в день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196,09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232,98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8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Финансовые расходы (в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уб.)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Междуреченский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Текущий ремонт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Обеспечение безопасности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1043,4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771,1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мягким инвентарем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пищеблока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10.6.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системы видеонаблюдения 85, обслуживание пожарной сигнализации - 80</w:t>
            </w: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системы видеонаблюдения 35, обслуживание пожарной сигнализации – 86,2, техническое обслуживание системы пожаротушения - 84</w:t>
            </w:r>
          </w:p>
        </w:tc>
      </w:tr>
    </w:tbl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93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392"/>
        <w:gridCol w:w="2623"/>
        <w:gridCol w:w="2808"/>
      </w:tblGrid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Финансовые расходы (в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уб.) филиал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Кондинский</w:t>
            </w:r>
            <w:proofErr w:type="spellEnd"/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Текущий ремонт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Обеспечение безопасности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717,5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мягким инвентарем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пищеблока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пожарной сигнализации  29,3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пожарной сигнализации  57,1</w:t>
            </w:r>
          </w:p>
        </w:tc>
      </w:tr>
    </w:tbl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93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4"/>
        <w:gridCol w:w="3393"/>
        <w:gridCol w:w="2624"/>
        <w:gridCol w:w="2774"/>
        <w:gridCol w:w="35"/>
      </w:tblGrid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Финансовые расходы (в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уб.) филиал 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Мулымья</w:t>
            </w:r>
            <w:proofErr w:type="spellEnd"/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 год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год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Текущий ремонт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Обеспечение безопасности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797,2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793,2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мягким инвентарем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Оснащение пищеблока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50AA" w:rsidTr="001650AA">
        <w:trPr>
          <w:cantSplit/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пожарной сигнализации 85,</w:t>
            </w:r>
          </w:p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пожарной сигнализации 50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пожарной сигнализации 20</w:t>
            </w:r>
          </w:p>
        </w:tc>
      </w:tr>
      <w:tr w:rsidR="001650AA" w:rsidTr="001650AA">
        <w:trPr>
          <w:cantSplit/>
          <w:trHeight w:val="2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11.*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Профиль организации (указать)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0AA" w:rsidRDefault="001650A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0AA" w:rsidRDefault="001650A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50AA" w:rsidTr="001650AA">
        <w:trPr>
          <w:gridAfter w:val="1"/>
          <w:wAfter w:w="34" w:type="dxa"/>
          <w:cantSplit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0AA" w:rsidRDefault="001650AA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Медицинские услуги и процедуры (указать какие)</w:t>
            </w:r>
          </w:p>
        </w:tc>
      </w:tr>
    </w:tbl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Руководитель организации          ____________           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Молокова Н.В.</w:t>
      </w:r>
    </w:p>
    <w:p w:rsidR="001650AA" w:rsidRDefault="001650AA" w:rsidP="001650AA">
      <w:pPr>
        <w:spacing w:after="0" w:line="240" w:lineRule="atLeas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(подпись)                         (Ф.И.О.)</w:t>
      </w:r>
    </w:p>
    <w:p w:rsidR="001650AA" w:rsidRDefault="001650AA" w:rsidP="001650A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М.п.</w:t>
      </w:r>
    </w:p>
    <w:p w:rsidR="001650AA" w:rsidRDefault="001650AA" w:rsidP="001650AA">
      <w:pPr>
        <w:rPr>
          <w:noProof/>
        </w:rPr>
      </w:pPr>
    </w:p>
    <w:p w:rsidR="001650AA" w:rsidRDefault="001650AA" w:rsidP="001650AA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t>Разделы 11 и 12 заполняются санаторно-оздоровительными лагерями круглогодичного функционирования, лагерями, организация  которых осуществляется на базе санаторниев-профилакториев, пансионатов с лечением, учреждений санаторного типа.</w:t>
      </w:r>
    </w:p>
    <w:p w:rsidR="001650AA" w:rsidRDefault="001650AA" w:rsidP="001650AA">
      <w:pPr>
        <w:pStyle w:val="af1"/>
        <w:ind w:left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t xml:space="preserve">Примечание. </w:t>
      </w:r>
      <w:proofErr w:type="gramStart"/>
      <w:r>
        <w:rPr>
          <w:rFonts w:ascii="Times New Roman" w:hAnsi="Times New Roman" w:cs="Times New Roman"/>
          <w:noProof/>
        </w:rPr>
        <w:t>Ответы на вопросы, требующие ответа «да» или «нет», заполняются соответственно «+» или  «- »    Заполняется каждая позиция.</w:t>
      </w:r>
      <w:proofErr w:type="gramEnd"/>
      <w:r>
        <w:rPr>
          <w:rFonts w:ascii="Times New Roman" w:hAnsi="Times New Roman" w:cs="Times New Roman"/>
          <w:noProof/>
        </w:rPr>
        <w:t xml:space="preserve"> Соблюдается нумерация. Не разрешается исключать наименования подкритериев или заменять их на другие.        </w:t>
      </w:r>
    </w:p>
    <w:p w:rsidR="001650AA" w:rsidRDefault="001650AA" w:rsidP="001650AA">
      <w:pPr>
        <w:pStyle w:val="af1"/>
        <w:ind w:left="390"/>
        <w:rPr>
          <w:rFonts w:ascii="Times New Roman" w:hAnsi="Times New Roman" w:cs="Times New Roman"/>
          <w:noProof/>
        </w:rPr>
      </w:pPr>
    </w:p>
    <w:p w:rsidR="001650AA" w:rsidRDefault="001650AA" w:rsidP="001650AA">
      <w:pPr>
        <w:jc w:val="right"/>
        <w:rPr>
          <w:sz w:val="18"/>
          <w:szCs w:val="18"/>
        </w:rPr>
      </w:pPr>
    </w:p>
    <w:p w:rsidR="001650AA" w:rsidRDefault="001650AA" w:rsidP="001650AA">
      <w:pPr>
        <w:jc w:val="right"/>
        <w:rPr>
          <w:sz w:val="18"/>
          <w:szCs w:val="18"/>
        </w:rPr>
      </w:pPr>
    </w:p>
    <w:p w:rsidR="001650AA" w:rsidRDefault="001650AA" w:rsidP="001650AA">
      <w:pPr>
        <w:jc w:val="right"/>
        <w:rPr>
          <w:sz w:val="18"/>
          <w:szCs w:val="18"/>
        </w:rPr>
      </w:pPr>
    </w:p>
    <w:p w:rsidR="001650AA" w:rsidRDefault="001650AA" w:rsidP="001650A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>
      <w:pPr>
        <w:jc w:val="center"/>
        <w:rPr>
          <w:b/>
          <w:sz w:val="28"/>
          <w:szCs w:val="28"/>
        </w:rPr>
      </w:pPr>
    </w:p>
    <w:p w:rsidR="001650AA" w:rsidRDefault="001650AA" w:rsidP="001650AA"/>
    <w:p w:rsidR="001650AA" w:rsidRDefault="001650AA" w:rsidP="001650AA"/>
    <w:p w:rsidR="001650AA" w:rsidRDefault="001650AA" w:rsidP="001650AA"/>
    <w:p w:rsidR="009D1FD5" w:rsidRDefault="001650AA"/>
    <w:sectPr w:rsidR="009D1FD5" w:rsidSect="009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1B2C"/>
    <w:multiLevelType w:val="hybridMultilevel"/>
    <w:tmpl w:val="7F6246D0"/>
    <w:lvl w:ilvl="0" w:tplc="D764BD08">
      <w:start w:val="11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50AA"/>
    <w:rsid w:val="00005FB6"/>
    <w:rsid w:val="001650AA"/>
    <w:rsid w:val="001E058E"/>
    <w:rsid w:val="009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5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5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50A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50AA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50A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165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50AA"/>
    <w:rPr>
      <w:rFonts w:eastAsiaTheme="minorEastAsia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165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0AA"/>
    <w:rPr>
      <w:rFonts w:eastAsiaTheme="minorEastAsia"/>
      <w:lang w:eastAsia="ru-RU"/>
    </w:rPr>
  </w:style>
  <w:style w:type="paragraph" w:styleId="a7">
    <w:name w:val="Title"/>
    <w:basedOn w:val="a"/>
    <w:link w:val="13"/>
    <w:qFormat/>
    <w:rsid w:val="001650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16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4"/>
    <w:semiHidden/>
    <w:unhideWhenUsed/>
    <w:rsid w:val="001650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1650AA"/>
    <w:rPr>
      <w:rFonts w:eastAsiaTheme="minorEastAsia"/>
      <w:lang w:eastAsia="ru-RU"/>
    </w:rPr>
  </w:style>
  <w:style w:type="paragraph" w:styleId="ab">
    <w:name w:val="Body Text Indent"/>
    <w:basedOn w:val="a"/>
    <w:link w:val="15"/>
    <w:semiHidden/>
    <w:unhideWhenUsed/>
    <w:rsid w:val="001650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1650AA"/>
    <w:rPr>
      <w:rFonts w:eastAsiaTheme="minorEastAsia"/>
      <w:lang w:eastAsia="ru-RU"/>
    </w:rPr>
  </w:style>
  <w:style w:type="paragraph" w:styleId="ad">
    <w:name w:val="Subtitle"/>
    <w:basedOn w:val="a"/>
    <w:link w:val="16"/>
    <w:qFormat/>
    <w:rsid w:val="001650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16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1650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650AA"/>
    <w:rPr>
      <w:rFonts w:eastAsiaTheme="minorEastAsia"/>
      <w:lang w:eastAsia="ru-RU"/>
    </w:rPr>
  </w:style>
  <w:style w:type="paragraph" w:styleId="31">
    <w:name w:val="Body Text 3"/>
    <w:basedOn w:val="a"/>
    <w:link w:val="310"/>
    <w:semiHidden/>
    <w:unhideWhenUsed/>
    <w:rsid w:val="001650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50AA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65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650AA"/>
    <w:rPr>
      <w:rFonts w:eastAsiaTheme="minorEastAsia"/>
      <w:lang w:eastAsia="ru-RU"/>
    </w:rPr>
  </w:style>
  <w:style w:type="paragraph" w:styleId="33">
    <w:name w:val="Body Text Indent 3"/>
    <w:basedOn w:val="a"/>
    <w:link w:val="311"/>
    <w:semiHidden/>
    <w:unhideWhenUsed/>
    <w:rsid w:val="001650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650AA"/>
    <w:rPr>
      <w:rFonts w:eastAsiaTheme="minorEastAsia"/>
      <w:sz w:val="16"/>
      <w:szCs w:val="16"/>
      <w:lang w:eastAsia="ru-RU"/>
    </w:rPr>
  </w:style>
  <w:style w:type="paragraph" w:styleId="af">
    <w:name w:val="Balloon Text"/>
    <w:basedOn w:val="a"/>
    <w:link w:val="17"/>
    <w:semiHidden/>
    <w:unhideWhenUsed/>
    <w:rsid w:val="001650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650AA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650AA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16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16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link w:val="a7"/>
    <w:locked/>
    <w:rsid w:val="001650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link w:val="a9"/>
    <w:semiHidden/>
    <w:locked/>
    <w:rsid w:val="0016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165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Подзаголовок Знак1"/>
    <w:basedOn w:val="a0"/>
    <w:link w:val="ad"/>
    <w:locked/>
    <w:rsid w:val="001650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1650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165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165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165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"/>
    <w:semiHidden/>
    <w:locked/>
    <w:rsid w:val="001650AA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3250</Words>
  <Characters>18528</Characters>
  <Application>Microsoft Office Word</Application>
  <DocSecurity>0</DocSecurity>
  <Lines>154</Lines>
  <Paragraphs>43</Paragraphs>
  <ScaleCrop>false</ScaleCrop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2016-02-29T05:38:00Z</dcterms:created>
  <dcterms:modified xsi:type="dcterms:W3CDTF">2016-02-29T05:38:00Z</dcterms:modified>
</cp:coreProperties>
</file>